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лютого 2017 року</w:t>
        <w:tab/>
        <w:tab/>
        <w:tab/>
        <w:tab/>
        <w:t xml:space="preserve">№ 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гр.Кузик Н.В.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гр.Кузик Н.В.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Чорнушовицької сільської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гр.Кузик Наталії Володимирівні на розробку проекту землеустрою щодо відведення земельної ділянки у власність за рахунок земель сільськогосподарського призначення площею 1,48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Гр.Кузик Н.В.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 Визнати таким, що втратило чинність розпорядження голови районної державної адміністрації від 21.12.2016 №837 “Про надання  дозволу гр.Кузик Н.В.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сільськогосподарського виробництва на території Верхньобілківської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